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573E89" w14:textId="3F4C9B6F" w:rsidR="00362FF4" w:rsidRPr="008C74CA" w:rsidRDefault="00362FF4" w:rsidP="00960E0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74CA">
        <w:rPr>
          <w:rFonts w:ascii="Times New Roman" w:hAnsi="Times New Roman" w:cs="Times New Roman"/>
          <w:b/>
          <w:bCs/>
          <w:sz w:val="24"/>
          <w:szCs w:val="24"/>
          <w:u w:val="single"/>
        </w:rPr>
        <w:t>Zakonodavstvo_hrana za životinje_2024</w:t>
      </w:r>
    </w:p>
    <w:p w14:paraId="400CB291" w14:textId="0053EA7C" w:rsidR="00F2609E" w:rsidRPr="008C74CA" w:rsidRDefault="00F2609E" w:rsidP="00960E00">
      <w:p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Danom ulaska Republike Hrvatske u Europsku uniju došlo je do promjena u cjelokupnom</w:t>
      </w:r>
    </w:p>
    <w:p w14:paraId="422B330D" w14:textId="77777777" w:rsidR="00F2609E" w:rsidRPr="008C74CA" w:rsidRDefault="00F2609E" w:rsidP="00960E00">
      <w:p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zakonodavstvu pa tako i u području hrane za životinje. Naime, pojedini Pravilnici koji su</w:t>
      </w:r>
    </w:p>
    <w:p w14:paraId="0E52536A" w14:textId="77777777" w:rsidR="00F2609E" w:rsidRPr="008C74CA" w:rsidRDefault="00F2609E" w:rsidP="00960E00">
      <w:p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regulirali to područje stavljeni su van snage, a Uredbe Europske unije postale su direktno</w:t>
      </w:r>
    </w:p>
    <w:p w14:paraId="0756CD3F" w14:textId="77777777" w:rsidR="00F2609E" w:rsidRPr="008C74CA" w:rsidRDefault="00F2609E" w:rsidP="00960E00">
      <w:p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primjenjive.</w:t>
      </w:r>
    </w:p>
    <w:p w14:paraId="280CA528" w14:textId="77777777" w:rsidR="00F2609E" w:rsidRPr="008C74CA" w:rsidRDefault="00F2609E" w:rsidP="00960E00">
      <w:p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Propise donesene na razini Europske unije (uredbe i direktive) možete pronaći na web stranici</w:t>
      </w:r>
    </w:p>
    <w:p w14:paraId="0828BD03" w14:textId="77777777" w:rsidR="00F2609E" w:rsidRPr="008C74CA" w:rsidRDefault="00F2609E" w:rsidP="00960E00">
      <w:p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EUR – Lex – preporučujemo da potražite pročišćene tekstove navedenih propisa</w:t>
      </w:r>
    </w:p>
    <w:p w14:paraId="3BC86656" w14:textId="5421711B" w:rsidR="00F2609E" w:rsidRPr="008C74CA" w:rsidRDefault="00000000" w:rsidP="00960E0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2609E" w:rsidRPr="008C74CA">
          <w:rPr>
            <w:rStyle w:val="Hiperveza"/>
            <w:rFonts w:ascii="Times New Roman" w:hAnsi="Times New Roman" w:cs="Times New Roman"/>
            <w:sz w:val="24"/>
            <w:szCs w:val="24"/>
          </w:rPr>
          <w:t>http://eur-lex.europa.eu/homepage.html?locale=hr</w:t>
        </w:r>
      </w:hyperlink>
    </w:p>
    <w:p w14:paraId="60048B81" w14:textId="77777777" w:rsidR="00F2609E" w:rsidRPr="008C74CA" w:rsidRDefault="00F2609E" w:rsidP="00960E00">
      <w:p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Propise donesene na nacionalnoj razini (zakoni i pravilnici) možete pronaći na web stranicama</w:t>
      </w:r>
    </w:p>
    <w:p w14:paraId="2968B100" w14:textId="77777777" w:rsidR="00F2609E" w:rsidRPr="008C74CA" w:rsidRDefault="00F2609E" w:rsidP="00960E00">
      <w:p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Narodnih novina:</w:t>
      </w:r>
    </w:p>
    <w:p w14:paraId="430F9315" w14:textId="21FCE90F" w:rsidR="00F2609E" w:rsidRPr="008C74CA" w:rsidRDefault="00000000" w:rsidP="00960E0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2609E" w:rsidRPr="008C74CA">
          <w:rPr>
            <w:rStyle w:val="Hiperveza"/>
            <w:rFonts w:ascii="Times New Roman" w:hAnsi="Times New Roman" w:cs="Times New Roman"/>
            <w:sz w:val="24"/>
            <w:szCs w:val="24"/>
          </w:rPr>
          <w:t>http://narodne-novine.nn.hr/default.aspx</w:t>
        </w:r>
      </w:hyperlink>
    </w:p>
    <w:p w14:paraId="32A90664" w14:textId="77777777" w:rsidR="00F2609E" w:rsidRPr="008C74CA" w:rsidRDefault="00F2609E" w:rsidP="00960E00">
      <w:p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POPIS ZAKONODAVSTVA (HRANA ZA ŽIVOTINJE)</w:t>
      </w:r>
    </w:p>
    <w:p w14:paraId="1967090A" w14:textId="77777777" w:rsidR="00F2609E" w:rsidRPr="008C74CA" w:rsidRDefault="00F2609E" w:rsidP="00960E00">
      <w:p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I. UREDBE:</w:t>
      </w:r>
    </w:p>
    <w:p w14:paraId="20D28EE4" w14:textId="7F8F8BDA" w:rsidR="00F2609E" w:rsidRPr="008C74CA" w:rsidRDefault="00F2609E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 xml:space="preserve">Uredba </w:t>
      </w:r>
      <w:r w:rsidR="00D60ED6" w:rsidRPr="008C74CA">
        <w:rPr>
          <w:rFonts w:ascii="Times New Roman" w:hAnsi="Times New Roman" w:cs="Times New Roman"/>
          <w:sz w:val="24"/>
          <w:szCs w:val="24"/>
        </w:rPr>
        <w:t>K</w:t>
      </w:r>
      <w:r w:rsidRPr="008C74CA">
        <w:rPr>
          <w:rFonts w:ascii="Times New Roman" w:hAnsi="Times New Roman" w:cs="Times New Roman"/>
          <w:sz w:val="24"/>
          <w:szCs w:val="24"/>
        </w:rPr>
        <w:t>omisije (EZ-a) br. 183/2005 Europskog parlamenta i Vijeća od 12. siječnja 2005.</w:t>
      </w:r>
    </w:p>
    <w:p w14:paraId="48C07487" w14:textId="77777777" w:rsidR="00F2609E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kojom se utvrđuju higijenski zahtjevi za hranu za životinje</w:t>
      </w:r>
    </w:p>
    <w:p w14:paraId="118BDE4C" w14:textId="77777777" w:rsidR="009F0C5E" w:rsidRPr="008C74CA" w:rsidRDefault="009F0C5E" w:rsidP="00960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1ABB5" w14:textId="71764AF2" w:rsidR="009F0C5E" w:rsidRPr="00923691" w:rsidRDefault="00F2609E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691">
        <w:rPr>
          <w:rFonts w:ascii="Times New Roman" w:hAnsi="Times New Roman" w:cs="Times New Roman"/>
          <w:sz w:val="24"/>
          <w:szCs w:val="24"/>
        </w:rPr>
        <w:t xml:space="preserve">Uredba </w:t>
      </w:r>
      <w:r w:rsidR="00D60ED6" w:rsidRPr="00923691">
        <w:rPr>
          <w:rFonts w:ascii="Times New Roman" w:hAnsi="Times New Roman" w:cs="Times New Roman"/>
          <w:sz w:val="24"/>
          <w:szCs w:val="24"/>
        </w:rPr>
        <w:t>K</w:t>
      </w:r>
      <w:r w:rsidRPr="00923691">
        <w:rPr>
          <w:rFonts w:ascii="Times New Roman" w:hAnsi="Times New Roman" w:cs="Times New Roman"/>
          <w:sz w:val="24"/>
          <w:szCs w:val="24"/>
        </w:rPr>
        <w:t>omisije (EU) br. 225/2012 od 15. ožujka 2012. o izmjeni Priloga II. Uredbe (EZ) br.183/2005 Europskog parlamenta i Vijeća u pogledu odobrenja objekata koji stavljaju na tržište</w:t>
      </w:r>
      <w:r w:rsidR="00D60ED6" w:rsidRPr="00923691">
        <w:rPr>
          <w:rFonts w:ascii="Times New Roman" w:hAnsi="Times New Roman" w:cs="Times New Roman"/>
          <w:sz w:val="24"/>
          <w:szCs w:val="24"/>
        </w:rPr>
        <w:t xml:space="preserve"> </w:t>
      </w:r>
      <w:r w:rsidRPr="00923691">
        <w:rPr>
          <w:rFonts w:ascii="Times New Roman" w:hAnsi="Times New Roman" w:cs="Times New Roman"/>
          <w:sz w:val="24"/>
          <w:szCs w:val="24"/>
        </w:rPr>
        <w:t>proizvode dobivene iz biljnih ulja i mješavina masti za uporabu u hrani za životinje i u pogledu</w:t>
      </w:r>
      <w:r w:rsidR="00D60ED6" w:rsidRPr="00923691">
        <w:rPr>
          <w:rFonts w:ascii="Times New Roman" w:hAnsi="Times New Roman" w:cs="Times New Roman"/>
          <w:sz w:val="24"/>
          <w:szCs w:val="24"/>
        </w:rPr>
        <w:t xml:space="preserve"> </w:t>
      </w:r>
      <w:r w:rsidRPr="00923691">
        <w:rPr>
          <w:rFonts w:ascii="Times New Roman" w:hAnsi="Times New Roman" w:cs="Times New Roman"/>
          <w:sz w:val="24"/>
          <w:szCs w:val="24"/>
        </w:rPr>
        <w:t>posebnih zahtjeva za proizvodnju, skladištenje, prijevoz i testiranje na dioksin ulja, masti i</w:t>
      </w:r>
      <w:r w:rsidR="00D60ED6" w:rsidRPr="00923691">
        <w:rPr>
          <w:rFonts w:ascii="Times New Roman" w:hAnsi="Times New Roman" w:cs="Times New Roman"/>
          <w:sz w:val="24"/>
          <w:szCs w:val="24"/>
        </w:rPr>
        <w:t xml:space="preserve"> </w:t>
      </w:r>
      <w:r w:rsidRPr="00923691">
        <w:rPr>
          <w:rFonts w:ascii="Times New Roman" w:hAnsi="Times New Roman" w:cs="Times New Roman"/>
          <w:sz w:val="24"/>
          <w:szCs w:val="24"/>
        </w:rPr>
        <w:t xml:space="preserve">proizvoda dobivenih od </w:t>
      </w:r>
      <w:r w:rsidR="00D60ED6" w:rsidRPr="00923691">
        <w:rPr>
          <w:rFonts w:ascii="Times New Roman" w:hAnsi="Times New Roman" w:cs="Times New Roman"/>
          <w:sz w:val="24"/>
          <w:szCs w:val="24"/>
        </w:rPr>
        <w:t>njih dobivenih proizvoda</w:t>
      </w:r>
    </w:p>
    <w:p w14:paraId="17B2E520" w14:textId="6F66570D" w:rsidR="009F0C5E" w:rsidRPr="008C74CA" w:rsidRDefault="009F0C5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-</w:t>
      </w:r>
      <w:r w:rsidR="00F2609E" w:rsidRPr="008C74CA">
        <w:rPr>
          <w:rFonts w:ascii="Times New Roman" w:hAnsi="Times New Roman" w:cs="Times New Roman"/>
          <w:sz w:val="24"/>
          <w:szCs w:val="24"/>
        </w:rPr>
        <w:t>Uredba Komisije (EU) 2015/1905 od 22. listopada 2015. o izmjeni Priloga II. Uredbi (EZ) br.</w:t>
      </w:r>
      <w:r w:rsidR="00D60ED6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="00F2609E" w:rsidRPr="008C74CA">
        <w:rPr>
          <w:rFonts w:ascii="Times New Roman" w:hAnsi="Times New Roman" w:cs="Times New Roman"/>
          <w:sz w:val="24"/>
          <w:szCs w:val="24"/>
        </w:rPr>
        <w:t>183/2005 Europskog parlamenta i Vijeća u pogledu testiranja na dioksin ulja, masti i od njih</w:t>
      </w:r>
      <w:r w:rsidR="00D60ED6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="00F2609E" w:rsidRPr="008C74CA">
        <w:rPr>
          <w:rFonts w:ascii="Times New Roman" w:hAnsi="Times New Roman" w:cs="Times New Roman"/>
          <w:sz w:val="24"/>
          <w:szCs w:val="24"/>
        </w:rPr>
        <w:t>dobivenih proizvoda</w:t>
      </w:r>
    </w:p>
    <w:p w14:paraId="592331F3" w14:textId="735F7944" w:rsidR="00F2609E" w:rsidRPr="008C74CA" w:rsidRDefault="009F0C5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-</w:t>
      </w:r>
      <w:r w:rsidR="00F2609E" w:rsidRPr="008C74CA">
        <w:rPr>
          <w:rFonts w:ascii="Times New Roman" w:hAnsi="Times New Roman" w:cs="Times New Roman"/>
          <w:sz w:val="24"/>
          <w:szCs w:val="24"/>
        </w:rPr>
        <w:t xml:space="preserve">Uredba </w:t>
      </w:r>
      <w:r w:rsidR="00D60ED6" w:rsidRPr="008C74CA">
        <w:rPr>
          <w:rFonts w:ascii="Times New Roman" w:hAnsi="Times New Roman" w:cs="Times New Roman"/>
          <w:sz w:val="24"/>
          <w:szCs w:val="24"/>
        </w:rPr>
        <w:t>K</w:t>
      </w:r>
      <w:r w:rsidR="00F2609E" w:rsidRPr="008C74CA">
        <w:rPr>
          <w:rFonts w:ascii="Times New Roman" w:hAnsi="Times New Roman" w:cs="Times New Roman"/>
          <w:sz w:val="24"/>
          <w:szCs w:val="24"/>
        </w:rPr>
        <w:t>omisije (EZ-a) br. 141/2007 od 14. veljače 2007. o zahtjevu za odobrenje u skladu</w:t>
      </w:r>
      <w:r w:rsidR="00D60ED6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="00F2609E" w:rsidRPr="008C74CA">
        <w:rPr>
          <w:rFonts w:ascii="Times New Roman" w:hAnsi="Times New Roman" w:cs="Times New Roman"/>
          <w:sz w:val="24"/>
          <w:szCs w:val="24"/>
        </w:rPr>
        <w:t>s Uredbom (EZ-a) br. 183/2005 Europskoga parlamenta i Vijeća objekata koji se bave</w:t>
      </w:r>
      <w:r w:rsidR="00D60ED6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="00F2609E" w:rsidRPr="008C74CA">
        <w:rPr>
          <w:rFonts w:ascii="Times New Roman" w:hAnsi="Times New Roman" w:cs="Times New Roman"/>
          <w:sz w:val="24"/>
          <w:szCs w:val="24"/>
        </w:rPr>
        <w:t>hranom za životinje koji proizvode ili stavljaju na tržište dodatke hrani za životinje</w:t>
      </w:r>
      <w:r w:rsidR="00923691">
        <w:rPr>
          <w:rFonts w:ascii="Times New Roman" w:hAnsi="Times New Roman" w:cs="Times New Roman"/>
          <w:sz w:val="24"/>
          <w:szCs w:val="24"/>
        </w:rPr>
        <w:t xml:space="preserve"> </w:t>
      </w:r>
      <w:r w:rsidR="00F2609E" w:rsidRPr="008C74CA">
        <w:rPr>
          <w:rFonts w:ascii="Times New Roman" w:hAnsi="Times New Roman" w:cs="Times New Roman"/>
          <w:sz w:val="24"/>
          <w:szCs w:val="24"/>
        </w:rPr>
        <w:t>kategorije kokcidiostatici i histomonostatici</w:t>
      </w:r>
    </w:p>
    <w:p w14:paraId="1405F906" w14:textId="77777777" w:rsidR="009F0C5E" w:rsidRPr="008C74CA" w:rsidRDefault="009F0C5E" w:rsidP="00960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692F07" w14:textId="58EA228E" w:rsidR="00F2609E" w:rsidRPr="00923691" w:rsidRDefault="00F2609E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691">
        <w:rPr>
          <w:rFonts w:ascii="Times New Roman" w:hAnsi="Times New Roman" w:cs="Times New Roman"/>
          <w:sz w:val="24"/>
          <w:szCs w:val="24"/>
        </w:rPr>
        <w:t>Uredba komisije (EU) 2015/786 оd 19. svibnja 2015. o utvrđivanju kriterija prihvatljivosti</w:t>
      </w:r>
      <w:r w:rsidR="00923691">
        <w:rPr>
          <w:rFonts w:ascii="Times New Roman" w:hAnsi="Times New Roman" w:cs="Times New Roman"/>
          <w:sz w:val="24"/>
          <w:szCs w:val="24"/>
        </w:rPr>
        <w:t xml:space="preserve"> </w:t>
      </w:r>
      <w:r w:rsidRPr="00923691">
        <w:rPr>
          <w:rFonts w:ascii="Times New Roman" w:hAnsi="Times New Roman" w:cs="Times New Roman"/>
          <w:sz w:val="24"/>
          <w:szCs w:val="24"/>
        </w:rPr>
        <w:t>za postupke detoksifikacije koji se primjenjuju na proizvode namijenjene hrani za životinje</w:t>
      </w:r>
      <w:r w:rsidR="00D60ED6" w:rsidRPr="00923691">
        <w:rPr>
          <w:rFonts w:ascii="Times New Roman" w:hAnsi="Times New Roman" w:cs="Times New Roman"/>
          <w:sz w:val="24"/>
          <w:szCs w:val="24"/>
        </w:rPr>
        <w:t xml:space="preserve"> </w:t>
      </w:r>
      <w:r w:rsidRPr="00923691">
        <w:rPr>
          <w:rFonts w:ascii="Times New Roman" w:hAnsi="Times New Roman" w:cs="Times New Roman"/>
          <w:sz w:val="24"/>
          <w:szCs w:val="24"/>
        </w:rPr>
        <w:t>kako je predviđeno Direktivom 2002/32/EZ Europskog parlamenta i Vijeća</w:t>
      </w:r>
    </w:p>
    <w:p w14:paraId="5DED2235" w14:textId="77777777" w:rsidR="009F0C5E" w:rsidRPr="008C74CA" w:rsidRDefault="009F0C5E" w:rsidP="00960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DFF99" w14:textId="37AE3926" w:rsidR="00F2609E" w:rsidRPr="008C74CA" w:rsidRDefault="00F2609E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Komisije (EU) 2020/354 оd 4. ožujka 2020. o utvrđivanju popisa predviđenih</w:t>
      </w:r>
    </w:p>
    <w:p w14:paraId="4F8D09BE" w14:textId="62681E97" w:rsidR="00F2609E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lastRenderedPageBreak/>
        <w:t>namjena korištenja hrane za životinje za posebne hranidbene namjene i stavljanju izvan</w:t>
      </w:r>
      <w:r w:rsidR="00923691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snage Direktive 2008/38/EZ</w:t>
      </w:r>
    </w:p>
    <w:p w14:paraId="3AA491E1" w14:textId="77777777" w:rsidR="009F0C5E" w:rsidRPr="008C74CA" w:rsidRDefault="009F0C5E" w:rsidP="00960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92954" w14:textId="5659C159" w:rsidR="00F2609E" w:rsidRPr="00923691" w:rsidRDefault="00F2609E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691">
        <w:rPr>
          <w:rFonts w:ascii="Times New Roman" w:hAnsi="Times New Roman" w:cs="Times New Roman"/>
          <w:sz w:val="24"/>
          <w:szCs w:val="24"/>
        </w:rPr>
        <w:t>Uredba komisije (EZ) br. 767/2009 Europskog parlamenta i Vijeća od 13. srpnja 2009. o</w:t>
      </w:r>
      <w:r w:rsidR="00923691">
        <w:rPr>
          <w:rFonts w:ascii="Times New Roman" w:hAnsi="Times New Roman" w:cs="Times New Roman"/>
          <w:sz w:val="24"/>
          <w:szCs w:val="24"/>
        </w:rPr>
        <w:t xml:space="preserve"> </w:t>
      </w:r>
      <w:r w:rsidRPr="00923691">
        <w:rPr>
          <w:rFonts w:ascii="Times New Roman" w:hAnsi="Times New Roman" w:cs="Times New Roman"/>
          <w:sz w:val="24"/>
          <w:szCs w:val="24"/>
        </w:rPr>
        <w:t>stavljanju na tržište i korištenju hrane za životinje</w:t>
      </w:r>
    </w:p>
    <w:p w14:paraId="623E2C7F" w14:textId="7E21470E" w:rsidR="00F2609E" w:rsidRPr="008C74CA" w:rsidRDefault="00F2609E" w:rsidP="00960E00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komisije (EU) br. 568/2010 od 29. lipnja 2010. o izmjeni Priloga III. Uredbi (EZ) br.</w:t>
      </w:r>
      <w:r w:rsidR="00E84814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767/2009 Europskog parlamenta i Vijeća u pogledu zabrane stavljanja na tržište ili korištenja u</w:t>
      </w:r>
      <w:r w:rsidR="00D60ED6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svrhu hranidbe životinja bjelančevinastih proizvoda dobivenih od kvasaca roda Candida</w:t>
      </w:r>
      <w:r w:rsidR="00D60ED6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uzgojenih na n-alkanima</w:t>
      </w:r>
    </w:p>
    <w:p w14:paraId="700DA118" w14:textId="32B0F518" w:rsidR="00F2609E" w:rsidRPr="008C74CA" w:rsidRDefault="00F2609E" w:rsidP="00960E00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komisije (EZ) br. 939/2010 od 20 listopada 2010. o izmjeni Priloga IV Uredbe (EZ) br.</w:t>
      </w:r>
      <w:r w:rsidR="00D60ED6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767/2009 on dopuštenim odstupanjima za označavanje krmiva ili krmnih smjesa iz članka 11.</w:t>
      </w:r>
      <w:r w:rsidR="00D60ED6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stavka 5.</w:t>
      </w:r>
    </w:p>
    <w:p w14:paraId="4CFF869B" w14:textId="35F9C866" w:rsidR="00F2609E" w:rsidRPr="008C74CA" w:rsidRDefault="00F2609E" w:rsidP="00960E00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komisije (EU) 2017/2279 оd 11. prosinca 2017. o izmjeni priloga II., IV., VI., VII. i VIII.</w:t>
      </w:r>
      <w:r w:rsidR="00D60ED6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Uredbi (EZ) br. 767/2009 Europskog parlamenta i Vijeća o stavljanju na tržište i korištenju hrane</w:t>
      </w:r>
      <w:r w:rsidR="00D60ED6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za životinje</w:t>
      </w:r>
    </w:p>
    <w:p w14:paraId="49CD737C" w14:textId="4DA3EB4E" w:rsidR="00F2609E" w:rsidRPr="008C74CA" w:rsidRDefault="00F2609E" w:rsidP="00960E00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Komisije (EU) 2018/1903 оd 5. prosinca 2018. o ispravku priloga IV., VI. i VII. Uredbi</w:t>
      </w:r>
      <w:r w:rsidR="00D60ED6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(EZ) br. 767/2009 Europskog parlamenta i Vijeća o stavljanju na tržište i korištenju hrane za</w:t>
      </w:r>
      <w:r w:rsidR="00D60ED6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životinje i o ispravku određenih jezičnih verzija priloga II., IV., V. i VI. toj uredbi</w:t>
      </w:r>
    </w:p>
    <w:p w14:paraId="4C8ECCE9" w14:textId="77777777" w:rsidR="006D2A3D" w:rsidRPr="008C74CA" w:rsidRDefault="006D2A3D" w:rsidP="00960E00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9D446D1" w14:textId="3317C2ED" w:rsidR="00F2609E" w:rsidRPr="008C74CA" w:rsidRDefault="00F2609E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europskoga parlamenta i vijeća (EZ-a) br. 1831/2003 od 22. rujna 2003. o</w:t>
      </w:r>
    </w:p>
    <w:p w14:paraId="0FADB9EA" w14:textId="77777777" w:rsidR="00F2609E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dodacima hrani za životinje</w:t>
      </w:r>
    </w:p>
    <w:p w14:paraId="3820C36A" w14:textId="37D67D3D" w:rsidR="00F2609E" w:rsidRPr="00923691" w:rsidRDefault="00F2609E" w:rsidP="00960E00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komisije (EZ) br. 429/2008 od 25. travnja 2008. o detaljnim pravilima za provođenje</w:t>
      </w:r>
      <w:r w:rsidR="00923691">
        <w:rPr>
          <w:rFonts w:ascii="Times New Roman" w:hAnsi="Times New Roman" w:cs="Times New Roman"/>
          <w:sz w:val="24"/>
          <w:szCs w:val="24"/>
        </w:rPr>
        <w:t xml:space="preserve"> </w:t>
      </w:r>
      <w:r w:rsidRPr="00923691">
        <w:rPr>
          <w:rFonts w:ascii="Times New Roman" w:hAnsi="Times New Roman" w:cs="Times New Roman"/>
          <w:sz w:val="24"/>
          <w:szCs w:val="24"/>
        </w:rPr>
        <w:t>Uredbe Europskog parlamenta i Vijeća (EZ) br. 1831/2003 u vezi s pripremom i predlaganjem</w:t>
      </w:r>
      <w:r w:rsidR="00917DE7" w:rsidRPr="00923691">
        <w:rPr>
          <w:rFonts w:ascii="Times New Roman" w:hAnsi="Times New Roman" w:cs="Times New Roman"/>
          <w:sz w:val="24"/>
          <w:szCs w:val="24"/>
        </w:rPr>
        <w:t xml:space="preserve"> </w:t>
      </w:r>
      <w:r w:rsidRPr="00923691">
        <w:rPr>
          <w:rFonts w:ascii="Times New Roman" w:hAnsi="Times New Roman" w:cs="Times New Roman"/>
          <w:sz w:val="24"/>
          <w:szCs w:val="24"/>
        </w:rPr>
        <w:t>zahtjeva te procjenom dodataka hrani za životinje i izdavanja odobrenja za iste</w:t>
      </w:r>
    </w:p>
    <w:p w14:paraId="15504EA7" w14:textId="168ED25E" w:rsidR="00F2609E" w:rsidRPr="008C74CA" w:rsidRDefault="00F2609E" w:rsidP="00960E00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Komisije (EU) 2015/327 оd 2. ožujka 2015. o izmjeni Uredbe (EZ) br. 1831/2003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Europskog parlamenta i Vijeća u pogledu zahtjeva za stavljanje na tržište i uvjeta upotrebe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dodataka koji se sastoje od pripravaka</w:t>
      </w:r>
    </w:p>
    <w:p w14:paraId="6F7D451C" w14:textId="7025388C" w:rsidR="00F2609E" w:rsidRPr="008C74CA" w:rsidRDefault="00F2609E" w:rsidP="00960E00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Komisije (EU) 2015/2294 оd 9. prosinca 2015. o izmjeni Uredbe (EZ) br. 1831/2003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Europskog parlamenta i Vijeća u pogledu uvođenja nove funkcionalne skupine dodataka hrani za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životinje</w:t>
      </w:r>
    </w:p>
    <w:p w14:paraId="7D87533A" w14:textId="77777777" w:rsidR="00917DE7" w:rsidRPr="008C74CA" w:rsidRDefault="00917DE7" w:rsidP="00960E00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3D13045" w14:textId="15BCD3FF" w:rsidR="00F2609E" w:rsidRPr="008C74CA" w:rsidRDefault="00F2609E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Komisije (EU) br. 68/2013 od 16. siječnja 2013. o Katalogu krmiva</w:t>
      </w:r>
    </w:p>
    <w:p w14:paraId="505CD921" w14:textId="1FCBA6A4" w:rsidR="00F2609E" w:rsidRPr="008C74CA" w:rsidRDefault="00F2609E" w:rsidP="00960E00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Komisije (EU) 2017/1017 оd 15. lipnja 2017. o izmjeni Uredbe (EU) br. 68/2013 o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Katalogu krmiva</w:t>
      </w:r>
    </w:p>
    <w:p w14:paraId="0BD4A910" w14:textId="77777777" w:rsidR="00917DE7" w:rsidRPr="008C74CA" w:rsidRDefault="00917DE7" w:rsidP="00960E00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FCDD5A4" w14:textId="3E4D6571" w:rsidR="00F2609E" w:rsidRPr="00923691" w:rsidRDefault="00F2609E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691">
        <w:rPr>
          <w:rFonts w:ascii="Times New Roman" w:hAnsi="Times New Roman" w:cs="Times New Roman"/>
          <w:sz w:val="24"/>
          <w:szCs w:val="24"/>
        </w:rPr>
        <w:t>Uredba (EU) 2019/4 Europskog parlamenta i Vijeća od 11. prosinca 2018. o proizvodnji,</w:t>
      </w:r>
      <w:r w:rsidR="00923691" w:rsidRPr="00923691">
        <w:rPr>
          <w:rFonts w:ascii="Times New Roman" w:hAnsi="Times New Roman" w:cs="Times New Roman"/>
          <w:sz w:val="24"/>
          <w:szCs w:val="24"/>
        </w:rPr>
        <w:t xml:space="preserve"> </w:t>
      </w:r>
      <w:r w:rsidRPr="00923691">
        <w:rPr>
          <w:rFonts w:ascii="Times New Roman" w:hAnsi="Times New Roman" w:cs="Times New Roman"/>
          <w:sz w:val="24"/>
          <w:szCs w:val="24"/>
        </w:rPr>
        <w:t>stavljanju na tržište i uporabi ljekovite hrane za životinje, o izmjeni Uredbe (EZ) br.</w:t>
      </w:r>
      <w:r w:rsidR="00923691" w:rsidRPr="00923691">
        <w:rPr>
          <w:rFonts w:ascii="Times New Roman" w:hAnsi="Times New Roman" w:cs="Times New Roman"/>
          <w:sz w:val="24"/>
          <w:szCs w:val="24"/>
        </w:rPr>
        <w:t xml:space="preserve"> </w:t>
      </w:r>
      <w:r w:rsidRPr="00923691">
        <w:rPr>
          <w:rFonts w:ascii="Times New Roman" w:hAnsi="Times New Roman" w:cs="Times New Roman"/>
          <w:sz w:val="24"/>
          <w:szCs w:val="24"/>
        </w:rPr>
        <w:t>183/2005 Europskog parlamenta i Vijeća i o stavljanju izvan snage Direktive Vijeća</w:t>
      </w:r>
      <w:r w:rsidR="00923691">
        <w:rPr>
          <w:rFonts w:ascii="Times New Roman" w:hAnsi="Times New Roman" w:cs="Times New Roman"/>
          <w:sz w:val="24"/>
          <w:szCs w:val="24"/>
        </w:rPr>
        <w:t xml:space="preserve"> </w:t>
      </w:r>
      <w:r w:rsidRPr="00923691">
        <w:rPr>
          <w:rFonts w:ascii="Times New Roman" w:hAnsi="Times New Roman" w:cs="Times New Roman"/>
          <w:sz w:val="24"/>
          <w:szCs w:val="24"/>
        </w:rPr>
        <w:t>90/167/EEZ</w:t>
      </w:r>
    </w:p>
    <w:p w14:paraId="10D679BD" w14:textId="77777777" w:rsidR="00917DE7" w:rsidRPr="008C74CA" w:rsidRDefault="00917DE7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689C3A2" w14:textId="58422568" w:rsidR="00F2609E" w:rsidRPr="008C74CA" w:rsidRDefault="00F2609E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Komisije (EZ-a) br. 152/2009 od 27. siječnja 2009. o planu uzorkovanja i</w:t>
      </w:r>
    </w:p>
    <w:p w14:paraId="6E22C32A" w14:textId="77777777" w:rsidR="00F2609E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metodama analize za službenu kontrolu hrane za životinje</w:t>
      </w:r>
    </w:p>
    <w:p w14:paraId="394C9BCA" w14:textId="4DD8FF79" w:rsidR="00F2609E" w:rsidRPr="008C74CA" w:rsidRDefault="00F2609E" w:rsidP="00960E00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lastRenderedPageBreak/>
        <w:t>Uredba Komisije (EU) br. 51/2013 od 16. siječnja 2013 o izmjeni Uredbe (EZ) br. 152/2009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glede analitičkih metoda za određivanje sastojaka životinjskog podrijetla za službenu kontrolu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hrane za životinje</w:t>
      </w:r>
    </w:p>
    <w:p w14:paraId="10365AA9" w14:textId="7ED47050" w:rsidR="00F2609E" w:rsidRPr="008C74CA" w:rsidRDefault="00F2609E" w:rsidP="00960E00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Komisije (EU) br. 691/2013 оd 19. srpnja 2013. o izmjeni Uredbe (EZ) br. 152/2009 o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metodama uzorkovanja i analize</w:t>
      </w:r>
    </w:p>
    <w:p w14:paraId="1D37DDBD" w14:textId="55C1B2D0" w:rsidR="00F2609E" w:rsidRPr="008C74CA" w:rsidRDefault="00F2609E" w:rsidP="00960E00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Komisije (EU) br. 709/2014 оd 20. lipnja 2014. o izmjeni Uredbe (EZ) br. 152/2009 u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pogledu određivanja količina dioksina i polikloriranih bifenila</w:t>
      </w:r>
    </w:p>
    <w:p w14:paraId="28F775D4" w14:textId="77777777" w:rsidR="00917DE7" w:rsidRPr="008C74CA" w:rsidRDefault="00917DE7" w:rsidP="00960E00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2F211EF" w14:textId="7DF8DE3E" w:rsidR="00F2609E" w:rsidRPr="008C74CA" w:rsidRDefault="00F2609E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 xml:space="preserve">Uredba br. </w:t>
      </w:r>
      <w:r w:rsidR="007B5E93" w:rsidRPr="008C74CA">
        <w:rPr>
          <w:rFonts w:ascii="Times New Roman" w:hAnsi="Times New Roman" w:cs="Times New Roman"/>
          <w:sz w:val="24"/>
          <w:szCs w:val="24"/>
        </w:rPr>
        <w:t>68/2013</w:t>
      </w:r>
      <w:r w:rsidRPr="008C74CA">
        <w:rPr>
          <w:rFonts w:ascii="Times New Roman" w:hAnsi="Times New Roman" w:cs="Times New Roman"/>
          <w:sz w:val="24"/>
          <w:szCs w:val="24"/>
        </w:rPr>
        <w:t>/2001 Europskog parlamenta i Vijeća od 22. svibnja 2001. koja postavlja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odredbe za sprečavanje, kontrolu i iskorjenjivanje određenih transmisivnih spongiformnih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encefalopatija</w:t>
      </w:r>
    </w:p>
    <w:p w14:paraId="3389BB72" w14:textId="31C4E48B" w:rsidR="00F2609E" w:rsidRPr="008C74CA" w:rsidRDefault="00F2609E" w:rsidP="00960E00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br. 56/2013 Komisije od 16. siječnja 2013. godine o izmjeni Dodatka I i IV Uredbe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999/2001 Europskog parlamenta i Vijeća koja postavlja odredbe za sprečavanje, kontrolu i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iskorjenjivanje određenih transmisivnih spongiformnih encefalopatija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Uredba komisije (EU) 2017/893 оd 24. svibnja 2017. o izmjeni priloga I. i IV. Uredbi (EZ) br.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999/2001 Europskog parlamenta i Vijeća te priloga X., XIV. i XV. Uredbi Komisije (EU) br.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142/2011 u pogledu odredaba o prerađenim životinjskim bjelančevinama</w:t>
      </w:r>
    </w:p>
    <w:p w14:paraId="094A4D25" w14:textId="77777777" w:rsidR="00917DE7" w:rsidRPr="008C74CA" w:rsidRDefault="00917DE7" w:rsidP="00960E00">
      <w:pPr>
        <w:pStyle w:val="Odlomakpopis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5E8DABB" w14:textId="57A06D78" w:rsidR="00F2609E" w:rsidRPr="008C74CA" w:rsidRDefault="009F0C5E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</w:t>
      </w:r>
      <w:r w:rsidR="00F2609E" w:rsidRPr="008C74CA">
        <w:rPr>
          <w:rFonts w:ascii="Times New Roman" w:hAnsi="Times New Roman" w:cs="Times New Roman"/>
          <w:sz w:val="24"/>
          <w:szCs w:val="24"/>
        </w:rPr>
        <w:t>redba (EZ) br. 1069/2009 Europskog parlamenta i Vijeća od 21. listopada 2009. o</w:t>
      </w:r>
    </w:p>
    <w:p w14:paraId="41ECA157" w14:textId="5E087324" w:rsidR="00F2609E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utvrđivanju zdravstvenih pravila za nusproizvode životinjskog podrijetla i od njih dobivene</w:t>
      </w:r>
      <w:r w:rsidR="00960E00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proizvode koji nisu namijenjeni prehrani ljudi te o stavljanju izvan snage Uredbe (EZ) br.</w:t>
      </w:r>
      <w:r w:rsidR="00960E00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1774/2002</w:t>
      </w:r>
    </w:p>
    <w:p w14:paraId="419288C1" w14:textId="77777777" w:rsidR="00917DE7" w:rsidRPr="008C74CA" w:rsidRDefault="00917DE7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DF65E7F" w14:textId="3F8398FD" w:rsidR="00F2609E" w:rsidRPr="008C74CA" w:rsidRDefault="00F2609E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Komisije (EU) br. 142/2011 od 25. veljače 2011. o provedbi Uredbe (EZ) br.</w:t>
      </w:r>
    </w:p>
    <w:p w14:paraId="12310A2D" w14:textId="66F528BE" w:rsidR="00F2609E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1069/2009 Europskog parlamenta i Vijeća o utvrđivanju zdravstvenih pravila za nusproizvode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životinjskog podrijetla i od njih dobivene proizvode koji nisu namijenjeni prehrani ljudi i o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provedbi Direktive Vijeća 97/78/EZ u pogledu određenih uzoraka i predmeta koji su</w:t>
      </w:r>
      <w:r w:rsidR="00917DE7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oslobođeni veterinarskih pregleda na granici na temelju te Direktive</w:t>
      </w:r>
    </w:p>
    <w:p w14:paraId="4A5B0B32" w14:textId="77777777" w:rsidR="00917DE7" w:rsidRPr="008C74CA" w:rsidRDefault="00917DE7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E602AF9" w14:textId="6E5B937E" w:rsidR="00F2609E" w:rsidRPr="008C74CA" w:rsidRDefault="00F2609E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(EZ) br. 178/2002 Europskog parlamenta i Vijeća od 28. siječnja 2002. o</w:t>
      </w:r>
    </w:p>
    <w:p w14:paraId="0251B4D6" w14:textId="2FFF1851" w:rsidR="00F2609E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utvrđivanju općih načela i uvjeta zakona o hrani, osnivanju Europske agencije za sigurnost</w:t>
      </w:r>
      <w:r w:rsidR="00D704C9" w:rsidRP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hrane te utvrđivanju postupaka u područjima sigurnosti hrane</w:t>
      </w:r>
    </w:p>
    <w:p w14:paraId="14140AE1" w14:textId="77777777" w:rsidR="00D704C9" w:rsidRPr="008C74CA" w:rsidRDefault="00D704C9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C25BF37" w14:textId="5BD72CA6" w:rsidR="00F2609E" w:rsidRPr="00960E00" w:rsidRDefault="00F2609E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0E00">
        <w:rPr>
          <w:rFonts w:ascii="Times New Roman" w:hAnsi="Times New Roman" w:cs="Times New Roman"/>
          <w:sz w:val="24"/>
          <w:szCs w:val="24"/>
        </w:rPr>
        <w:t>Uredba (EU) 2017/625 Europskog parlamenta i Vijeća od 15. ožujka 2017. o službenim</w:t>
      </w:r>
      <w:r w:rsidR="00960E00" w:rsidRPr="00960E00">
        <w:rPr>
          <w:rFonts w:ascii="Times New Roman" w:hAnsi="Times New Roman" w:cs="Times New Roman"/>
          <w:sz w:val="24"/>
          <w:szCs w:val="24"/>
        </w:rPr>
        <w:t xml:space="preserve"> </w:t>
      </w:r>
      <w:r w:rsidRPr="00960E00">
        <w:rPr>
          <w:rFonts w:ascii="Times New Roman" w:hAnsi="Times New Roman" w:cs="Times New Roman"/>
          <w:sz w:val="24"/>
          <w:szCs w:val="24"/>
        </w:rPr>
        <w:t>kontrolama i drugim službenim aktivnostima kojima se osigurava primjena propisa o hrani</w:t>
      </w:r>
      <w:r w:rsidR="00D704C9" w:rsidRPr="00960E00">
        <w:rPr>
          <w:rFonts w:ascii="Times New Roman" w:hAnsi="Times New Roman" w:cs="Times New Roman"/>
          <w:sz w:val="24"/>
          <w:szCs w:val="24"/>
        </w:rPr>
        <w:t xml:space="preserve"> </w:t>
      </w:r>
      <w:r w:rsidRPr="00960E00">
        <w:rPr>
          <w:rFonts w:ascii="Times New Roman" w:hAnsi="Times New Roman" w:cs="Times New Roman"/>
          <w:sz w:val="24"/>
          <w:szCs w:val="24"/>
        </w:rPr>
        <w:t>i hrani za životinje, pravila o zdravlju i dobrobiti životinja, zdravlju bilja i sredstvima za</w:t>
      </w:r>
      <w:r w:rsidR="00D704C9" w:rsidRPr="00960E00">
        <w:rPr>
          <w:rFonts w:ascii="Times New Roman" w:hAnsi="Times New Roman" w:cs="Times New Roman"/>
          <w:sz w:val="24"/>
          <w:szCs w:val="24"/>
        </w:rPr>
        <w:t xml:space="preserve"> </w:t>
      </w:r>
      <w:r w:rsidRPr="00960E00">
        <w:rPr>
          <w:rFonts w:ascii="Times New Roman" w:hAnsi="Times New Roman" w:cs="Times New Roman"/>
          <w:sz w:val="24"/>
          <w:szCs w:val="24"/>
        </w:rPr>
        <w:t>zaštitu bilja, o izmjeni uredaba (EZ) br. 999/2001, (EZ) br. 396/2005, (EZ) br. 1069/2009,</w:t>
      </w:r>
      <w:r w:rsidR="00960E00">
        <w:rPr>
          <w:rFonts w:ascii="Times New Roman" w:hAnsi="Times New Roman" w:cs="Times New Roman"/>
          <w:sz w:val="24"/>
          <w:szCs w:val="24"/>
        </w:rPr>
        <w:t xml:space="preserve"> </w:t>
      </w:r>
      <w:r w:rsidRPr="00960E00">
        <w:rPr>
          <w:rFonts w:ascii="Times New Roman" w:hAnsi="Times New Roman" w:cs="Times New Roman"/>
          <w:sz w:val="24"/>
          <w:szCs w:val="24"/>
        </w:rPr>
        <w:t>(EZ) br. 1107/2009, (EU) br. 1151/2012, (EU) br. 652/2014, (EU) 2016/429 i (EU) 2016/2031</w:t>
      </w:r>
      <w:r w:rsidR="00D704C9" w:rsidRPr="00960E00">
        <w:rPr>
          <w:rFonts w:ascii="Times New Roman" w:hAnsi="Times New Roman" w:cs="Times New Roman"/>
          <w:sz w:val="24"/>
          <w:szCs w:val="24"/>
        </w:rPr>
        <w:t xml:space="preserve"> </w:t>
      </w:r>
      <w:r w:rsidRPr="00960E00">
        <w:rPr>
          <w:rFonts w:ascii="Times New Roman" w:hAnsi="Times New Roman" w:cs="Times New Roman"/>
          <w:sz w:val="24"/>
          <w:szCs w:val="24"/>
        </w:rPr>
        <w:t>Europskog parlamenta i Vijeća, uredaba Vijeća (EZ) br. 1/2005 i (EZ) br. 1099/2009 i</w:t>
      </w:r>
      <w:r w:rsidR="00D704C9" w:rsidRPr="00960E00">
        <w:rPr>
          <w:rFonts w:ascii="Times New Roman" w:hAnsi="Times New Roman" w:cs="Times New Roman"/>
          <w:sz w:val="24"/>
          <w:szCs w:val="24"/>
        </w:rPr>
        <w:t xml:space="preserve"> </w:t>
      </w:r>
      <w:r w:rsidRPr="00960E00">
        <w:rPr>
          <w:rFonts w:ascii="Times New Roman" w:hAnsi="Times New Roman" w:cs="Times New Roman"/>
          <w:sz w:val="24"/>
          <w:szCs w:val="24"/>
        </w:rPr>
        <w:t>direktiva Vijeća 98/58/EZ, 1999/74/EZ, 2007/43/EZ, 2008/119/EZ i 2008/120/EZ te o</w:t>
      </w:r>
      <w:r w:rsidR="00D704C9" w:rsidRPr="00960E00">
        <w:rPr>
          <w:rFonts w:ascii="Times New Roman" w:hAnsi="Times New Roman" w:cs="Times New Roman"/>
          <w:sz w:val="24"/>
          <w:szCs w:val="24"/>
        </w:rPr>
        <w:t xml:space="preserve"> </w:t>
      </w:r>
      <w:r w:rsidRPr="00960E00">
        <w:rPr>
          <w:rFonts w:ascii="Times New Roman" w:hAnsi="Times New Roman" w:cs="Times New Roman"/>
          <w:sz w:val="24"/>
          <w:szCs w:val="24"/>
        </w:rPr>
        <w:t>stavljanju izvan snage uredaba (EZ) br. 854/2004 i (EZ) br. 882/2004 Europskog</w:t>
      </w:r>
      <w:r w:rsidR="00D704C9" w:rsidRPr="00960E00">
        <w:rPr>
          <w:rFonts w:ascii="Times New Roman" w:hAnsi="Times New Roman" w:cs="Times New Roman"/>
          <w:sz w:val="24"/>
          <w:szCs w:val="24"/>
        </w:rPr>
        <w:t xml:space="preserve"> </w:t>
      </w:r>
      <w:r w:rsidRPr="00960E00">
        <w:rPr>
          <w:rFonts w:ascii="Times New Roman" w:hAnsi="Times New Roman" w:cs="Times New Roman"/>
          <w:sz w:val="24"/>
          <w:szCs w:val="24"/>
        </w:rPr>
        <w:t>parlamenta i Vijeća, direktiva Vijeća 89/608/EEZ, 89/662/EEZ, 90/425/EEZ, 91/496/EEZ,</w:t>
      </w:r>
      <w:r w:rsidR="00D704C9" w:rsidRPr="00960E00">
        <w:rPr>
          <w:rFonts w:ascii="Times New Roman" w:hAnsi="Times New Roman" w:cs="Times New Roman"/>
          <w:sz w:val="24"/>
          <w:szCs w:val="24"/>
        </w:rPr>
        <w:t xml:space="preserve"> </w:t>
      </w:r>
      <w:r w:rsidRPr="00960E00">
        <w:rPr>
          <w:rFonts w:ascii="Times New Roman" w:hAnsi="Times New Roman" w:cs="Times New Roman"/>
          <w:sz w:val="24"/>
          <w:szCs w:val="24"/>
        </w:rPr>
        <w:t>96/23/EZ, 96/93/EZ i 97/78/EZ te Odluke Vijeća 92/438/EEZ</w:t>
      </w:r>
    </w:p>
    <w:p w14:paraId="108597CB" w14:textId="77777777" w:rsidR="00D704C9" w:rsidRPr="008C74CA" w:rsidRDefault="00D704C9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F25816A" w14:textId="7E2EAC13" w:rsidR="00F2609E" w:rsidRPr="008C74CA" w:rsidRDefault="00F2609E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Europskog parlamenta i Vijeća (EZ) 396/2005 od 23. veljače 2005. o</w:t>
      </w:r>
    </w:p>
    <w:p w14:paraId="4CE29094" w14:textId="77777777" w:rsidR="00F2609E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lastRenderedPageBreak/>
        <w:t>maksimalnim razinama ostataka pesticida u i na hrani i hrani za životinje biljnog i</w:t>
      </w:r>
    </w:p>
    <w:p w14:paraId="5D2DC6FB" w14:textId="41C09FB9" w:rsidR="008F166D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životinjskog podrijetla</w:t>
      </w:r>
    </w:p>
    <w:p w14:paraId="72D99793" w14:textId="77777777" w:rsidR="00D704C9" w:rsidRPr="008C74CA" w:rsidRDefault="00D704C9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298084F" w14:textId="77777777" w:rsidR="00781149" w:rsidRPr="008C74CA" w:rsidRDefault="008F166D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Provedbena odluka Komisije (EU) 2019/300 оd 19. veljače 2019. o uspostavi općeg plana upravljanja krizom u području sigurnosti hrane i hrane za životinje</w:t>
      </w:r>
    </w:p>
    <w:p w14:paraId="286E4EEE" w14:textId="58A2A4C5" w:rsidR="008F166D" w:rsidRPr="008C74CA" w:rsidRDefault="008F166D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A6386" w14:textId="77777777" w:rsidR="00B34346" w:rsidRPr="008C74CA" w:rsidRDefault="00B34346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Uredba (EU) 2019/1381 Europskog parlamenta i Vijeća od 20. lipnja 2019. o transparentnosti i održivosti procjene rizika EU-a u prehrambenom lancu i o izmjeni uredbi (EZ) br. 178/2002, (EZ) br. 1829/2003, (EZ) br. 1831/2003, (EZ) br. 2065/2003, (EZ) br. 1935/2004, (EZ) br. 1331/2008, (EZ) br. 1107/2009 i (EU) 2015/2283 te Direktive 2001/18/EZ (Tekst značajan za EGP.) - Osnovni tekst - stupit će na snagu</w:t>
      </w:r>
    </w:p>
    <w:p w14:paraId="542184AD" w14:textId="77777777" w:rsidR="00563E6C" w:rsidRPr="008C74CA" w:rsidRDefault="00563E6C" w:rsidP="00960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9BFC18" w14:textId="77777777" w:rsidR="00563E6C" w:rsidRPr="008C74CA" w:rsidRDefault="00563E6C" w:rsidP="00960E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Provedbena uredba Komisije (EU) 2021/547 оd 29. ožujka 2021. o izmjeni Provedbene uredbe (EU) 2019/1715 u pogledu postupaka za uspostavu i uporabu sustavâ ADIS i EUROPHYT, izdavanja elektroničkih certifikata o zdravlju životinja, službenih certifikata, certifikata o zdravlju životinja/službenih certifikata i komercijalnih isprava, upotrebe elektroničkih potpisa i funkcioniranja sustava TRACES te o stavljanju izvan snage Odluke 97/152/EZ - stupit će na snagu</w:t>
      </w:r>
    </w:p>
    <w:p w14:paraId="03517902" w14:textId="77777777" w:rsidR="00563E6C" w:rsidRPr="008C74CA" w:rsidRDefault="00563E6C" w:rsidP="00960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84B05B" w14:textId="77777777" w:rsidR="008F166D" w:rsidRPr="008C74CA" w:rsidRDefault="008F166D" w:rsidP="00960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2E438C" w14:textId="77777777" w:rsidR="00F2609E" w:rsidRPr="008C74CA" w:rsidRDefault="00F2609E" w:rsidP="00960E00">
      <w:p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II. ZAKONI:</w:t>
      </w:r>
    </w:p>
    <w:p w14:paraId="35164856" w14:textId="062EC147" w:rsidR="00F2609E" w:rsidRPr="008C74CA" w:rsidRDefault="00F2609E" w:rsidP="00960E00">
      <w:pPr>
        <w:pStyle w:val="Odlomakpopis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Zakon o hrani (»Narodne novine« broj: 18/23)</w:t>
      </w:r>
    </w:p>
    <w:p w14:paraId="64E3CF6D" w14:textId="4AB97637" w:rsidR="00F2609E" w:rsidRPr="008C74CA" w:rsidRDefault="00F2609E" w:rsidP="00960E00">
      <w:pPr>
        <w:pStyle w:val="Odlomakpopis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Zakon o veterinarstvu (»Narodne novine« broj 82/13, 148/13, 115/18, 52/21, 83/22,152/22)</w:t>
      </w:r>
    </w:p>
    <w:p w14:paraId="3082B47F" w14:textId="47F90960" w:rsidR="00F2609E" w:rsidRPr="008C74CA" w:rsidRDefault="00F2609E" w:rsidP="00960E00">
      <w:pPr>
        <w:pStyle w:val="Odlomakpopis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Zakon o poljoprivredi (»Narodne novine« broj: 118/18, 42/20, 127/20, 52/21</w:t>
      </w:r>
      <w:r w:rsidR="009F05D9" w:rsidRPr="008C74CA">
        <w:rPr>
          <w:rFonts w:ascii="Times New Roman" w:hAnsi="Times New Roman" w:cs="Times New Roman"/>
          <w:sz w:val="24"/>
          <w:szCs w:val="24"/>
        </w:rPr>
        <w:t>, 152/22</w:t>
      </w:r>
      <w:r w:rsidRPr="008C74CA">
        <w:rPr>
          <w:rFonts w:ascii="Times New Roman" w:hAnsi="Times New Roman" w:cs="Times New Roman"/>
          <w:sz w:val="24"/>
          <w:szCs w:val="24"/>
        </w:rPr>
        <w:t>)</w:t>
      </w:r>
    </w:p>
    <w:p w14:paraId="24118919" w14:textId="37E98935" w:rsidR="006E25E7" w:rsidRPr="008C74CA" w:rsidRDefault="00283ECD" w:rsidP="00960E00">
      <w:pPr>
        <w:pStyle w:val="Odlomakpopis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Zakon o službenim kontrolama i drugim službenim aktivnostima koje se provode sukladno propisima o hrani, hrani za životinje, o zdravlju i dobrobiti životinja, zdravlju bilja i sredstvima za zaštitu bilja ("Narodne novine" br. 52/21.)</w:t>
      </w:r>
    </w:p>
    <w:p w14:paraId="5830483F" w14:textId="15418E39" w:rsidR="00F2609E" w:rsidRPr="008C74CA" w:rsidRDefault="00F2609E" w:rsidP="00960E00">
      <w:pPr>
        <w:pStyle w:val="Odlomakpopis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Zakon o genetski modificiranim organizmima (»Narodne novine« broj: 126/19)</w:t>
      </w:r>
    </w:p>
    <w:p w14:paraId="6CFD4E3E" w14:textId="10D65751" w:rsidR="00F2609E" w:rsidRPr="008C74CA" w:rsidRDefault="00F2609E" w:rsidP="00960E00">
      <w:pPr>
        <w:pStyle w:val="Odlomakpopis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Zakon o provedbi Uredbe (EZ) br. 1829/2003 Europskog parlamenta i Vijeća od 22. rujna</w:t>
      </w:r>
      <w:r w:rsid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2003. godine o genetski modificiranoj hrani i hrani za životinje i Uredbe (EZ) br. 1830/2003</w:t>
      </w:r>
      <w:r w:rsid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Europskog parlamenta i Vijeća od 22. rujna 2003. godine o sljedivosti i označavanju</w:t>
      </w:r>
      <w:r w:rsid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 xml:space="preserve">genetski modificiranih organizama i sljedivosti hrane i hrane za životinje </w:t>
      </w:r>
      <w:r w:rsidRPr="008C74CA">
        <w:rPr>
          <w:rFonts w:ascii="Times New Roman" w:hAnsi="Times New Roman" w:cs="Times New Roman"/>
          <w:sz w:val="24"/>
          <w:szCs w:val="24"/>
        </w:rPr>
        <w:lastRenderedPageBreak/>
        <w:t>proizvedenih od</w:t>
      </w:r>
      <w:r w:rsid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genetski modificiranih organizama kojom se izmjenjuje i dopunjuje Direktiva 2001/18/EZ</w:t>
      </w:r>
      <w:r w:rsid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(»Narodne novine«, br. 18/13, 47/14, 114/18)</w:t>
      </w:r>
    </w:p>
    <w:p w14:paraId="6A65CDFC" w14:textId="7E8DA44C" w:rsidR="00F2609E" w:rsidRPr="008C74CA" w:rsidRDefault="00F2609E" w:rsidP="00960E00">
      <w:pPr>
        <w:pStyle w:val="Odlomakpopis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Zakon o provedbi Uredbe (EZ) br. 396/2005 o maksimalnim razinama ostataka pesticida</w:t>
      </w:r>
      <w:r w:rsid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u i na hrani i hrani za životinje biljnog i životinjskog podrijetla (»Narodne novine«, br.</w:t>
      </w:r>
      <w:r w:rsid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80/13, 115/18, 32/20)</w:t>
      </w:r>
    </w:p>
    <w:p w14:paraId="7199E126" w14:textId="1CD9C6A0" w:rsidR="00D76EAC" w:rsidRPr="008C74CA" w:rsidRDefault="00D76EAC" w:rsidP="00960E00">
      <w:pPr>
        <w:pStyle w:val="Odlomakpopis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Zakon o higijeni hrane i mikrobiološkim kriterijima za hranu ("Narodne novine" br. 83/22.)</w:t>
      </w:r>
    </w:p>
    <w:p w14:paraId="5E9C1DE1" w14:textId="77777777" w:rsidR="00F2609E" w:rsidRPr="008C74CA" w:rsidRDefault="00F2609E" w:rsidP="00960E00">
      <w:p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III. PRAVILNICI:</w:t>
      </w:r>
    </w:p>
    <w:p w14:paraId="263318B5" w14:textId="61FC01B7" w:rsidR="00F2609E" w:rsidRPr="008C74CA" w:rsidRDefault="00F2609E" w:rsidP="00960E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Pravilnik o registraciji i odobravanju objekata u kojima posluju subjekti u poslovanju s</w:t>
      </w:r>
    </w:p>
    <w:p w14:paraId="114794AC" w14:textId="77777777" w:rsidR="00F2609E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hranom za životinje (»Narodne novine« broj: 72/08)</w:t>
      </w:r>
    </w:p>
    <w:p w14:paraId="380E0E1D" w14:textId="43DDB002" w:rsidR="009D3FB7" w:rsidRPr="008C74CA" w:rsidRDefault="009D3FB7" w:rsidP="00960E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 xml:space="preserve">Pravilnik o registraciji poljoprivrednika koji posluju s hranom za životinje ("Narodne novine" br. 24/16., 16/17., 118/18., 18/23.) </w:t>
      </w:r>
    </w:p>
    <w:p w14:paraId="3689854E" w14:textId="68ACA9C0" w:rsidR="00F2609E" w:rsidRPr="008C74CA" w:rsidRDefault="007A3866" w:rsidP="00960E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Pravilnik o sigurnosti hrane za životinje ("Narodne novine" br. 102/16., 60/20., 18/23.)</w:t>
      </w:r>
    </w:p>
    <w:p w14:paraId="1B743FB8" w14:textId="3EC008A0" w:rsidR="00F2609E" w:rsidRPr="008C74CA" w:rsidRDefault="00F2609E" w:rsidP="00960E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Pravilnik o ljekovitoj hrani za životinje (»Narodne novine« broj: 120/11)</w:t>
      </w:r>
    </w:p>
    <w:p w14:paraId="7C8EF5D8" w14:textId="002FEC88" w:rsidR="006D5E2B" w:rsidRPr="008C74CA" w:rsidRDefault="006D5E2B" w:rsidP="00960E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 xml:space="preserve">Pravilnik o kategorijama krmiva koje se koriste za označavanje hrane za kućne ljubimce ("Narodne novine" br. 36/13., 81/13., 18/23.) </w:t>
      </w:r>
    </w:p>
    <w:p w14:paraId="7048010B" w14:textId="7848F11A" w:rsidR="006E6A3E" w:rsidRPr="008C74CA" w:rsidRDefault="00F814B3" w:rsidP="00960E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Pravilnik o pravilima uspostave sustava i postupaka temeljenih na načelima HACCP sustava ("Narodne novine" br. 68/15., 83/22.)</w:t>
      </w:r>
    </w:p>
    <w:p w14:paraId="139396BA" w14:textId="232BCA85" w:rsidR="00F2609E" w:rsidRPr="008C74CA" w:rsidRDefault="00B2669F" w:rsidP="00960E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 xml:space="preserve">Pravilnik o pristojbama i naknadama za financiranje provedbe službenih kontrola i drugih službenih aktivnost </w:t>
      </w:r>
      <w:r w:rsidR="00F2609E" w:rsidRPr="008C74CA">
        <w:rPr>
          <w:rFonts w:ascii="Times New Roman" w:hAnsi="Times New Roman" w:cs="Times New Roman"/>
          <w:sz w:val="24"/>
          <w:szCs w:val="24"/>
        </w:rPr>
        <w:t xml:space="preserve">(»Narodne novine« broj: </w:t>
      </w:r>
      <w:r w:rsidR="00C92042" w:rsidRPr="008C74CA">
        <w:rPr>
          <w:rFonts w:ascii="Times New Roman" w:hAnsi="Times New Roman" w:cs="Times New Roman"/>
          <w:sz w:val="24"/>
          <w:szCs w:val="24"/>
        </w:rPr>
        <w:t>123/22</w:t>
      </w:r>
      <w:r w:rsidR="00F2609E" w:rsidRPr="008C74CA">
        <w:rPr>
          <w:rFonts w:ascii="Times New Roman" w:hAnsi="Times New Roman" w:cs="Times New Roman"/>
          <w:sz w:val="24"/>
          <w:szCs w:val="24"/>
        </w:rPr>
        <w:t>)</w:t>
      </w:r>
    </w:p>
    <w:p w14:paraId="5C688074" w14:textId="26C4EEF1" w:rsidR="00904BF9" w:rsidRPr="008C74CA" w:rsidRDefault="00904BF9" w:rsidP="00960E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 xml:space="preserve">Pravilnik o sustavu brzog uzbunjivanja za hranu i hranu za životinje ("Narodne novine" br. 155/13., 18/23.) </w:t>
      </w:r>
    </w:p>
    <w:p w14:paraId="657E030F" w14:textId="3CE56742" w:rsidR="00F2609E" w:rsidRPr="008C74CA" w:rsidRDefault="00F2609E" w:rsidP="00960E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Popis službenih laboratorija u području provedbe veterinarske djelatnosti (»Narodne</w:t>
      </w:r>
    </w:p>
    <w:p w14:paraId="2E483B74" w14:textId="77777777" w:rsidR="00F2609E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novine« broj: 123/11)</w:t>
      </w:r>
    </w:p>
    <w:p w14:paraId="241DA54A" w14:textId="22436FCF" w:rsidR="00F2609E" w:rsidRPr="008C74CA" w:rsidRDefault="00F2609E" w:rsidP="00960E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Popis referentnih laboratorija u području provedbe veterinarske djelatnosti (»Narodne</w:t>
      </w:r>
    </w:p>
    <w:p w14:paraId="205ABAB0" w14:textId="77777777" w:rsidR="00F2609E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novine« broj: 145/11)</w:t>
      </w:r>
    </w:p>
    <w:p w14:paraId="53B8AB42" w14:textId="24386D22" w:rsidR="00F2609E" w:rsidRPr="008C74CA" w:rsidRDefault="00F2609E" w:rsidP="00960E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Popis referentnih laboratorija za hranu i hranu za životinje (»Narodne novine« broj:</w:t>
      </w:r>
    </w:p>
    <w:p w14:paraId="6E8EDB17" w14:textId="77777777" w:rsidR="00F2609E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48/15)</w:t>
      </w:r>
    </w:p>
    <w:p w14:paraId="7977F292" w14:textId="2C5F4F97" w:rsidR="00F2609E" w:rsidRPr="008C74CA" w:rsidRDefault="00F2609E" w:rsidP="00960E0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Popis službenih laboratorija za hranu i hranu za životinje (»Narodne novine« broj:</w:t>
      </w:r>
    </w:p>
    <w:p w14:paraId="09A1B691" w14:textId="77777777" w:rsidR="00F2609E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48/15)</w:t>
      </w:r>
    </w:p>
    <w:p w14:paraId="0E947F44" w14:textId="77777777" w:rsidR="00CB1104" w:rsidRPr="008C74CA" w:rsidRDefault="00CB1104" w:rsidP="00960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57EF7" w14:textId="77777777" w:rsidR="00F2609E" w:rsidRPr="008C74CA" w:rsidRDefault="00F2609E" w:rsidP="00960E00">
      <w:p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IV. NAPUTAK:</w:t>
      </w:r>
    </w:p>
    <w:p w14:paraId="4E449C9A" w14:textId="39C68149" w:rsidR="00F2609E" w:rsidRPr="008C74CA" w:rsidRDefault="00F2609E" w:rsidP="00960E00">
      <w:pPr>
        <w:pStyle w:val="Odlomakpopisa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Naputak o stavljanju na tržište Republike Hrvatske genetski modificirane hrane i</w:t>
      </w:r>
    </w:p>
    <w:p w14:paraId="4AD54CAD" w14:textId="4A49E08C" w:rsidR="00F2609E" w:rsidRPr="008C74CA" w:rsidRDefault="00F2609E" w:rsidP="00960E00">
      <w:pPr>
        <w:pStyle w:val="Odlomakpopisa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genetski modificirane hrane za životinje odobrene na tržištu Europske unije (»Narodne</w:t>
      </w:r>
      <w:r w:rsidR="008C74CA">
        <w:rPr>
          <w:rFonts w:ascii="Times New Roman" w:hAnsi="Times New Roman" w:cs="Times New Roman"/>
          <w:sz w:val="24"/>
          <w:szCs w:val="24"/>
        </w:rPr>
        <w:t xml:space="preserve"> </w:t>
      </w:r>
      <w:r w:rsidRPr="008C74CA">
        <w:rPr>
          <w:rFonts w:ascii="Times New Roman" w:hAnsi="Times New Roman" w:cs="Times New Roman"/>
          <w:sz w:val="24"/>
          <w:szCs w:val="24"/>
        </w:rPr>
        <w:t>novine« broj: 83/13)</w:t>
      </w:r>
    </w:p>
    <w:p w14:paraId="0550014F" w14:textId="0420A405" w:rsidR="006E25E7" w:rsidRPr="008C74CA" w:rsidRDefault="006E25E7" w:rsidP="00960E00">
      <w:pPr>
        <w:pStyle w:val="Odlomakpopisa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Naputak o uvjetima za unos hrane za životinje neživotinjskog podrijetla iz trećih zemalja radi stavljanja na tržište Unije ((»Narodne novine« broj: 39/2023)</w:t>
      </w:r>
    </w:p>
    <w:p w14:paraId="715135D4" w14:textId="77777777" w:rsidR="006E25E7" w:rsidRPr="008C74CA" w:rsidRDefault="006E25E7" w:rsidP="00960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B5A97" w14:textId="77777777" w:rsidR="00F2609E" w:rsidRPr="008C74CA" w:rsidRDefault="00F2609E" w:rsidP="00960E00">
      <w:p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V. PREPORUKE:</w:t>
      </w:r>
    </w:p>
    <w:p w14:paraId="26FF5994" w14:textId="19EE3053" w:rsidR="00F2609E" w:rsidRPr="008C74CA" w:rsidRDefault="00F2609E" w:rsidP="00960E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Preporuka Komisije od 17. kolovoza 2006. godine o prisutnosti deoksinivalenola,</w:t>
      </w:r>
    </w:p>
    <w:p w14:paraId="2D1C4D05" w14:textId="77777777" w:rsidR="00F2609E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zearalenona, okratoksina A, T-2 i HT-2 toksina i fumonizina u proizvodima namijenjenim</w:t>
      </w:r>
    </w:p>
    <w:p w14:paraId="31C392E2" w14:textId="77777777" w:rsidR="00F2609E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za hranidbu životinja (2006/576/EZ) (SL L 229 23. 8. 2006.)</w:t>
      </w:r>
    </w:p>
    <w:p w14:paraId="37649133" w14:textId="77777777" w:rsidR="006E25E7" w:rsidRPr="008C74CA" w:rsidRDefault="006E25E7" w:rsidP="00960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6A851" w14:textId="46B69129" w:rsidR="00F2609E" w:rsidRPr="008C74CA" w:rsidRDefault="00F2609E" w:rsidP="00960E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Preporuka Komisije od 27. ožujka 2013. o prisutnosti toksina T-2 i HT-2 u žitaricama i</w:t>
      </w:r>
    </w:p>
    <w:p w14:paraId="49D3F874" w14:textId="77777777" w:rsidR="00F2609E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proizvodima od žitarica (2013/165/EU) (SL L 91 3. 4. 2013.)</w:t>
      </w:r>
    </w:p>
    <w:p w14:paraId="3E4532B2" w14:textId="77777777" w:rsidR="006E25E7" w:rsidRPr="008C74CA" w:rsidRDefault="006E25E7" w:rsidP="00960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F497D" w14:textId="72C6D130" w:rsidR="00F2609E" w:rsidRPr="008C74CA" w:rsidRDefault="00F2609E" w:rsidP="00960E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Preporuka Komisije od 17. kolovoza 2006. o sprečavanju i smanjenju toksina plijesni</w:t>
      </w:r>
    </w:p>
    <w:p w14:paraId="6DE327F5" w14:textId="77777777" w:rsidR="00F2609E" w:rsidRPr="008C74CA" w:rsidRDefault="00F2609E" w:rsidP="00960E0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>Fusarium toksina u žitaricama i proizvodima od žitarica (2006/583/EZ)</w:t>
      </w:r>
    </w:p>
    <w:p w14:paraId="456D73CE" w14:textId="77777777" w:rsidR="006E25E7" w:rsidRPr="008C74CA" w:rsidRDefault="006E25E7" w:rsidP="00960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B1B30" w14:textId="76EE254C" w:rsidR="00F2609E" w:rsidRPr="00923691" w:rsidRDefault="00F2609E" w:rsidP="00960E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691">
        <w:rPr>
          <w:rFonts w:ascii="Times New Roman" w:hAnsi="Times New Roman" w:cs="Times New Roman"/>
          <w:sz w:val="24"/>
          <w:szCs w:val="24"/>
        </w:rPr>
        <w:t>Preporuka Komisije od 15. ožujka 2012. o praćenju prisutnosti ergot alkaloida u hrani i</w:t>
      </w:r>
      <w:r w:rsidR="00923691">
        <w:rPr>
          <w:rFonts w:ascii="Times New Roman" w:hAnsi="Times New Roman" w:cs="Times New Roman"/>
          <w:sz w:val="24"/>
          <w:szCs w:val="24"/>
        </w:rPr>
        <w:t xml:space="preserve"> </w:t>
      </w:r>
      <w:r w:rsidRPr="00923691">
        <w:rPr>
          <w:rFonts w:ascii="Times New Roman" w:hAnsi="Times New Roman" w:cs="Times New Roman"/>
          <w:sz w:val="24"/>
          <w:szCs w:val="24"/>
        </w:rPr>
        <w:t>hrani za životinje (2012/154/EU)</w:t>
      </w:r>
    </w:p>
    <w:p w14:paraId="48AB021C" w14:textId="77777777" w:rsidR="006E25E7" w:rsidRPr="008C74CA" w:rsidRDefault="006E25E7" w:rsidP="00960E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F5648" w14:textId="476BCC46" w:rsidR="0089795F" w:rsidRPr="008C74CA" w:rsidRDefault="00F2609E" w:rsidP="00960E0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4CA">
        <w:rPr>
          <w:rFonts w:ascii="Times New Roman" w:hAnsi="Times New Roman" w:cs="Times New Roman"/>
          <w:sz w:val="24"/>
          <w:szCs w:val="24"/>
        </w:rPr>
        <w:t xml:space="preserve">Preporuka </w:t>
      </w:r>
      <w:r w:rsidR="006E25E7" w:rsidRPr="008C74CA">
        <w:rPr>
          <w:rFonts w:ascii="Times New Roman" w:hAnsi="Times New Roman" w:cs="Times New Roman"/>
          <w:sz w:val="24"/>
          <w:szCs w:val="24"/>
        </w:rPr>
        <w:t>K</w:t>
      </w:r>
      <w:r w:rsidRPr="008C74CA">
        <w:rPr>
          <w:rFonts w:ascii="Times New Roman" w:hAnsi="Times New Roman" w:cs="Times New Roman"/>
          <w:sz w:val="24"/>
          <w:szCs w:val="24"/>
        </w:rPr>
        <w:t>omisije оd 3. prosinca 2013. o smanjenju prisutnosti dioksina, furana i PCBova u hrani za životinje i hrani (2013/711/EU)</w:t>
      </w:r>
    </w:p>
    <w:p w14:paraId="2FF80F02" w14:textId="77777777" w:rsidR="003205CC" w:rsidRPr="008C74CA" w:rsidRDefault="003205CC" w:rsidP="00960E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05CC" w:rsidRPr="008C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6FD2"/>
    <w:multiLevelType w:val="hybridMultilevel"/>
    <w:tmpl w:val="E1EA7628"/>
    <w:lvl w:ilvl="0" w:tplc="AD763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8D6EB4"/>
    <w:multiLevelType w:val="hybridMultilevel"/>
    <w:tmpl w:val="5296B4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1D4D0D0">
      <w:start w:val="15"/>
      <w:numFmt w:val="bullet"/>
      <w:lvlText w:val="-"/>
      <w:lvlJc w:val="left"/>
      <w:pPr>
        <w:ind w:left="1440" w:hanging="360"/>
      </w:pPr>
      <w:rPr>
        <w:rFonts w:ascii="Aptos" w:eastAsiaTheme="minorHAnsi" w:hAnsi="Aptos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71EE"/>
    <w:multiLevelType w:val="hybridMultilevel"/>
    <w:tmpl w:val="2B64283E"/>
    <w:lvl w:ilvl="0" w:tplc="9BF6C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BD1B7F"/>
    <w:multiLevelType w:val="hybridMultilevel"/>
    <w:tmpl w:val="340620F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91B5E17"/>
    <w:multiLevelType w:val="hybridMultilevel"/>
    <w:tmpl w:val="B28C2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91EF7"/>
    <w:multiLevelType w:val="hybridMultilevel"/>
    <w:tmpl w:val="3A1CA4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67952"/>
    <w:multiLevelType w:val="hybridMultilevel"/>
    <w:tmpl w:val="2EDC3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6269E"/>
    <w:multiLevelType w:val="hybridMultilevel"/>
    <w:tmpl w:val="67CA5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504008">
    <w:abstractNumId w:val="6"/>
  </w:num>
  <w:num w:numId="2" w16cid:durableId="284849717">
    <w:abstractNumId w:val="1"/>
  </w:num>
  <w:num w:numId="3" w16cid:durableId="959261303">
    <w:abstractNumId w:val="4"/>
  </w:num>
  <w:num w:numId="4" w16cid:durableId="360399040">
    <w:abstractNumId w:val="5"/>
  </w:num>
  <w:num w:numId="5" w16cid:durableId="1719695039">
    <w:abstractNumId w:val="0"/>
  </w:num>
  <w:num w:numId="6" w16cid:durableId="921598436">
    <w:abstractNumId w:val="7"/>
  </w:num>
  <w:num w:numId="7" w16cid:durableId="678964411">
    <w:abstractNumId w:val="3"/>
  </w:num>
  <w:num w:numId="8" w16cid:durableId="143629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9E"/>
    <w:rsid w:val="00052029"/>
    <w:rsid w:val="000A5B06"/>
    <w:rsid w:val="00227135"/>
    <w:rsid w:val="00283ECD"/>
    <w:rsid w:val="003205CC"/>
    <w:rsid w:val="00362FF4"/>
    <w:rsid w:val="003711AB"/>
    <w:rsid w:val="00373202"/>
    <w:rsid w:val="00507075"/>
    <w:rsid w:val="00563E6C"/>
    <w:rsid w:val="006A2BD1"/>
    <w:rsid w:val="006D2A3D"/>
    <w:rsid w:val="006D5E2B"/>
    <w:rsid w:val="006E25E7"/>
    <w:rsid w:val="006E6A3E"/>
    <w:rsid w:val="00781149"/>
    <w:rsid w:val="007A3866"/>
    <w:rsid w:val="007B5E93"/>
    <w:rsid w:val="0089795F"/>
    <w:rsid w:val="008C74CA"/>
    <w:rsid w:val="008F166D"/>
    <w:rsid w:val="008F4F5C"/>
    <w:rsid w:val="00904827"/>
    <w:rsid w:val="00904BF9"/>
    <w:rsid w:val="00917DE7"/>
    <w:rsid w:val="00923691"/>
    <w:rsid w:val="00960E00"/>
    <w:rsid w:val="009D3FB7"/>
    <w:rsid w:val="009F05D9"/>
    <w:rsid w:val="009F0C5E"/>
    <w:rsid w:val="00A81669"/>
    <w:rsid w:val="00B2669F"/>
    <w:rsid w:val="00B34346"/>
    <w:rsid w:val="00C66720"/>
    <w:rsid w:val="00C92042"/>
    <w:rsid w:val="00CB1104"/>
    <w:rsid w:val="00D60ED6"/>
    <w:rsid w:val="00D704C9"/>
    <w:rsid w:val="00D76EAC"/>
    <w:rsid w:val="00E84814"/>
    <w:rsid w:val="00F2609E"/>
    <w:rsid w:val="00F70CFD"/>
    <w:rsid w:val="00F8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0B9C"/>
  <w15:chartTrackingRefBased/>
  <w15:docId w15:val="{9E06053B-6126-4AB6-A0D1-861521A2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260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260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260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260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260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260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260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260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260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260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rsid w:val="00F260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260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2609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2609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2609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2609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2609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2609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F260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260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260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260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F260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2609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F2609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F2609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260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2609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F2609E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F2609E"/>
    <w:rPr>
      <w:color w:val="467886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6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rodne-novine.nn.hr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homepage.html?locale=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B2D9-0B93-4880-842A-3CB1EA93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Šokić</dc:creator>
  <cp:keywords/>
  <dc:description/>
  <cp:lastModifiedBy>Helena Šokić</cp:lastModifiedBy>
  <cp:revision>9</cp:revision>
  <cp:lastPrinted>2024-04-15T12:12:00Z</cp:lastPrinted>
  <dcterms:created xsi:type="dcterms:W3CDTF">2024-04-15T12:12:00Z</dcterms:created>
  <dcterms:modified xsi:type="dcterms:W3CDTF">2024-04-15T12:24:00Z</dcterms:modified>
</cp:coreProperties>
</file>